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6" w:rsidRPr="006A696C" w:rsidRDefault="00E75296" w:rsidP="00E357C9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93503890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E75296" w:rsidRPr="00D6230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5296" w:rsidRPr="00095977" w:rsidRDefault="00E75296" w:rsidP="00DA39FD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095977">
              <w:rPr>
                <w:b/>
                <w:bCs/>
                <w:lang w:val="uk-UA"/>
              </w:rPr>
              <w:t>У К Р А Ї Н А</w:t>
            </w:r>
          </w:p>
          <w:p w:rsidR="00E75296" w:rsidRPr="00095977" w:rsidRDefault="00E75296" w:rsidP="00DA39FD">
            <w:pPr>
              <w:pStyle w:val="Heading4"/>
              <w:rPr>
                <w:b/>
                <w:bCs/>
                <w:lang w:val="uk-UA"/>
              </w:rPr>
            </w:pPr>
            <w:r w:rsidRPr="00095977">
              <w:rPr>
                <w:b/>
                <w:bCs/>
                <w:lang w:val="uk-UA"/>
              </w:rPr>
              <w:t>ЮЖНОУКРАЇНСЬКА МІСЬКА РАДА</w:t>
            </w:r>
          </w:p>
          <w:p w:rsidR="00E75296" w:rsidRPr="00095977" w:rsidRDefault="00E75296" w:rsidP="00DA39FD">
            <w:pPr>
              <w:pStyle w:val="Heading4"/>
              <w:rPr>
                <w:b/>
                <w:bCs/>
                <w:lang w:val="uk-UA"/>
              </w:rPr>
            </w:pPr>
            <w:r w:rsidRPr="00095977">
              <w:rPr>
                <w:b/>
                <w:bCs/>
                <w:lang w:val="uk-UA"/>
              </w:rPr>
              <w:t>МИКОЛАЇВСЬКОЇ ОБЛАСТІ</w:t>
            </w:r>
          </w:p>
          <w:p w:rsidR="00E75296" w:rsidRPr="00095977" w:rsidRDefault="00E75296" w:rsidP="00DA39FD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095977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E75296" w:rsidRPr="004E158A" w:rsidRDefault="00E75296" w:rsidP="00DA39FD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095977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E75296" w:rsidRPr="001F2E49" w:rsidRDefault="00E75296" w:rsidP="00E357C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"__</w:t>
      </w:r>
      <w:r w:rsidRPr="004D4E43">
        <w:rPr>
          <w:sz w:val="24"/>
          <w:szCs w:val="24"/>
          <w:u w:val="single"/>
          <w:lang w:val="uk-UA"/>
        </w:rPr>
        <w:t>_18</w:t>
      </w:r>
      <w:r>
        <w:rPr>
          <w:sz w:val="24"/>
          <w:szCs w:val="24"/>
          <w:lang w:val="uk-UA"/>
        </w:rPr>
        <w:t>___"</w:t>
      </w:r>
      <w:r w:rsidRPr="001F2E49">
        <w:rPr>
          <w:sz w:val="24"/>
          <w:szCs w:val="24"/>
          <w:lang w:val="uk-UA"/>
        </w:rPr>
        <w:t xml:space="preserve"> ___</w:t>
      </w:r>
      <w:r w:rsidRPr="004D4E43">
        <w:rPr>
          <w:sz w:val="24"/>
          <w:szCs w:val="24"/>
          <w:u w:val="single"/>
          <w:lang w:val="uk-UA"/>
        </w:rPr>
        <w:t>07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 201</w:t>
      </w:r>
      <w:r>
        <w:rPr>
          <w:sz w:val="24"/>
          <w:szCs w:val="24"/>
          <w:lang w:val="uk-UA"/>
        </w:rPr>
        <w:t xml:space="preserve">8 </w:t>
      </w:r>
      <w:r w:rsidRPr="001F2E49">
        <w:rPr>
          <w:sz w:val="24"/>
          <w:szCs w:val="24"/>
          <w:lang w:val="uk-UA"/>
        </w:rPr>
        <w:t xml:space="preserve">   №  _</w:t>
      </w:r>
      <w:r w:rsidRPr="004D4E43">
        <w:rPr>
          <w:sz w:val="24"/>
          <w:szCs w:val="24"/>
          <w:u w:val="single"/>
          <w:lang w:val="uk-UA"/>
        </w:rPr>
        <w:t>192__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75296" w:rsidRDefault="00E75296" w:rsidP="00E357C9">
      <w:pPr>
        <w:rPr>
          <w:sz w:val="24"/>
          <w:szCs w:val="24"/>
          <w:lang w:val="uk-UA"/>
        </w:rPr>
      </w:pPr>
    </w:p>
    <w:p w:rsidR="00E75296" w:rsidRDefault="00E75296" w:rsidP="00E357C9">
      <w:pPr>
        <w:rPr>
          <w:sz w:val="24"/>
          <w:szCs w:val="24"/>
          <w:lang w:val="uk-UA"/>
        </w:rPr>
      </w:pPr>
    </w:p>
    <w:p w:rsidR="00E75296" w:rsidRDefault="00E75296" w:rsidP="00E357C9">
      <w:pPr>
        <w:tabs>
          <w:tab w:val="left" w:pos="9720"/>
        </w:tabs>
        <w:jc w:val="both"/>
        <w:rPr>
          <w:color w:val="000000"/>
          <w:spacing w:val="-2"/>
          <w:w w:val="102"/>
          <w:sz w:val="24"/>
          <w:szCs w:val="24"/>
          <w:lang w:val="uk-UA"/>
        </w:rPr>
      </w:pPr>
      <w:r w:rsidRPr="00EF00BE">
        <w:rPr>
          <w:color w:val="000000"/>
          <w:spacing w:val="-2"/>
          <w:w w:val="102"/>
          <w:sz w:val="24"/>
          <w:szCs w:val="24"/>
          <w:lang w:val="uk-UA"/>
        </w:rPr>
        <w:t>Про внесення змін до</w:t>
      </w:r>
      <w:r>
        <w:rPr>
          <w:color w:val="000000"/>
          <w:spacing w:val="-2"/>
          <w:w w:val="102"/>
          <w:sz w:val="24"/>
          <w:szCs w:val="24"/>
          <w:lang w:val="uk-UA"/>
        </w:rPr>
        <w:t xml:space="preserve"> рішення виконавчого </w:t>
      </w:r>
    </w:p>
    <w:p w:rsidR="00E75296" w:rsidRDefault="00E75296" w:rsidP="00E357C9">
      <w:pPr>
        <w:tabs>
          <w:tab w:val="left" w:pos="9720"/>
        </w:tabs>
        <w:jc w:val="both"/>
        <w:rPr>
          <w:color w:val="000000"/>
          <w:spacing w:val="-2"/>
          <w:w w:val="102"/>
          <w:sz w:val="24"/>
          <w:szCs w:val="24"/>
          <w:lang w:val="uk-UA"/>
        </w:rPr>
      </w:pPr>
      <w:r>
        <w:rPr>
          <w:color w:val="000000"/>
          <w:spacing w:val="-2"/>
          <w:w w:val="102"/>
          <w:sz w:val="24"/>
          <w:szCs w:val="24"/>
          <w:lang w:val="uk-UA"/>
        </w:rPr>
        <w:t xml:space="preserve">комітету </w:t>
      </w:r>
      <w:r w:rsidRPr="000856E8">
        <w:rPr>
          <w:color w:val="000000"/>
          <w:spacing w:val="-2"/>
          <w:w w:val="102"/>
          <w:sz w:val="24"/>
          <w:szCs w:val="24"/>
          <w:lang w:val="uk-UA"/>
        </w:rPr>
        <w:t xml:space="preserve"> </w:t>
      </w:r>
      <w:r>
        <w:rPr>
          <w:color w:val="000000"/>
          <w:spacing w:val="-2"/>
          <w:w w:val="102"/>
          <w:sz w:val="24"/>
          <w:szCs w:val="24"/>
          <w:lang w:val="uk-UA"/>
        </w:rPr>
        <w:t>Южноукраїнської міської ради</w:t>
      </w:r>
    </w:p>
    <w:p w:rsidR="00E75296" w:rsidRPr="00EF00BE" w:rsidRDefault="00E75296" w:rsidP="00E357C9">
      <w:pPr>
        <w:tabs>
          <w:tab w:val="left" w:pos="9720"/>
        </w:tabs>
        <w:jc w:val="both"/>
        <w:rPr>
          <w:sz w:val="24"/>
          <w:szCs w:val="24"/>
          <w:lang w:val="uk-UA"/>
        </w:rPr>
      </w:pPr>
      <w:r>
        <w:rPr>
          <w:color w:val="000000"/>
          <w:spacing w:val="-2"/>
          <w:w w:val="102"/>
          <w:sz w:val="24"/>
          <w:szCs w:val="24"/>
          <w:lang w:val="uk-UA"/>
        </w:rPr>
        <w:t>від 17.05.2017 № 132</w:t>
      </w:r>
    </w:p>
    <w:p w:rsidR="00E75296" w:rsidRDefault="00E75296" w:rsidP="00E357C9">
      <w:pPr>
        <w:rPr>
          <w:sz w:val="24"/>
          <w:szCs w:val="24"/>
          <w:lang w:val="uk-UA"/>
        </w:rPr>
      </w:pPr>
    </w:p>
    <w:p w:rsidR="00E75296" w:rsidRDefault="00E75296" w:rsidP="00E357C9">
      <w:pPr>
        <w:rPr>
          <w:sz w:val="24"/>
          <w:szCs w:val="24"/>
          <w:lang w:val="uk-UA"/>
        </w:rPr>
      </w:pPr>
    </w:p>
    <w:p w:rsidR="00E75296" w:rsidRDefault="00E75296" w:rsidP="00E357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Керуючись п.1 ч.1 ст.36 та ст. 40 Закону України “Про місцеве самоврядування в Україні”, відповідно до </w:t>
      </w:r>
      <w:r>
        <w:rPr>
          <w:color w:val="000000"/>
          <w:spacing w:val="2"/>
          <w:w w:val="102"/>
          <w:sz w:val="24"/>
          <w:szCs w:val="24"/>
          <w:lang w:val="uk-UA"/>
        </w:rPr>
        <w:t xml:space="preserve">ч. 10 ст. 1, ч. 12 ст. 2 Закону України «Про військовий обов'язок і військову </w:t>
      </w:r>
      <w:r>
        <w:rPr>
          <w:color w:val="000000"/>
          <w:spacing w:val="3"/>
          <w:w w:val="102"/>
          <w:sz w:val="24"/>
          <w:szCs w:val="24"/>
          <w:lang w:val="uk-UA"/>
        </w:rPr>
        <w:t>службу»,</w:t>
      </w:r>
      <w:r>
        <w:rPr>
          <w:color w:val="000000"/>
          <w:spacing w:val="6"/>
          <w:w w:val="102"/>
          <w:sz w:val="24"/>
          <w:szCs w:val="24"/>
          <w:lang w:val="uk-UA"/>
        </w:rPr>
        <w:t xml:space="preserve"> абз.3 ч.9 ст. 4 та ст. 18 Закону України «Про мобілізаційну підготовку та мобілізацію», згідно з </w:t>
      </w:r>
      <w:r>
        <w:rPr>
          <w:color w:val="000000"/>
          <w:spacing w:val="9"/>
          <w:w w:val="102"/>
          <w:sz w:val="24"/>
          <w:szCs w:val="24"/>
          <w:lang w:val="uk-UA"/>
        </w:rPr>
        <w:t xml:space="preserve">наказом Міністерства оборони України від 14.08.2008 №402 «Про затвердження Положення про військово-лікарську експертизу в Збройних Силах України», враховуючи  листи  Южноукраїнського  міського  військового  комісаріату  від 21.05.2018 №1008, від 07.06.2018 №1127 </w:t>
      </w:r>
      <w:r>
        <w:rPr>
          <w:sz w:val="24"/>
          <w:szCs w:val="24"/>
          <w:lang w:val="uk-UA"/>
        </w:rPr>
        <w:t>з метою якісного проведення медичного огляду допризовників, призовників, військовослужбовців, військовозобов’язаних, резервістів, виконавчий комітет Южноукраїнської міської ради</w:t>
      </w:r>
    </w:p>
    <w:p w:rsidR="00E75296" w:rsidRDefault="00E75296" w:rsidP="00E357C9">
      <w:pPr>
        <w:jc w:val="both"/>
        <w:rPr>
          <w:sz w:val="24"/>
          <w:szCs w:val="24"/>
          <w:lang w:val="uk-UA"/>
        </w:rPr>
      </w:pPr>
    </w:p>
    <w:p w:rsidR="00E75296" w:rsidRDefault="00E75296" w:rsidP="00E357C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В:</w:t>
      </w:r>
    </w:p>
    <w:p w:rsidR="00E75296" w:rsidRPr="009152D3" w:rsidRDefault="00E75296" w:rsidP="00E357C9">
      <w:pPr>
        <w:jc w:val="center"/>
        <w:rPr>
          <w:color w:val="000000"/>
          <w:w w:val="102"/>
          <w:sz w:val="22"/>
          <w:szCs w:val="22"/>
          <w:lang w:val="uk-UA"/>
        </w:rPr>
      </w:pPr>
    </w:p>
    <w:p w:rsidR="00E75296" w:rsidRPr="00EF00BE" w:rsidRDefault="00E75296" w:rsidP="00E357C9">
      <w:pPr>
        <w:shd w:val="clear" w:color="auto" w:fill="FFFFFF"/>
        <w:spacing w:after="120" w:line="274" w:lineRule="exact"/>
        <w:ind w:firstLine="360"/>
        <w:jc w:val="both"/>
        <w:rPr>
          <w:color w:val="000000"/>
          <w:spacing w:val="-1"/>
          <w:sz w:val="24"/>
          <w:szCs w:val="24"/>
          <w:lang w:val="uk-UA"/>
        </w:rPr>
      </w:pPr>
      <w:r w:rsidRPr="00EF00BE">
        <w:rPr>
          <w:color w:val="000000"/>
          <w:w w:val="102"/>
          <w:sz w:val="24"/>
          <w:szCs w:val="24"/>
          <w:lang w:val="uk-UA"/>
        </w:rPr>
        <w:t>1.</w:t>
      </w:r>
      <w:r w:rsidRPr="00EF00BE">
        <w:rPr>
          <w:color w:val="000000"/>
          <w:w w:val="102"/>
          <w:sz w:val="24"/>
          <w:szCs w:val="24"/>
          <w:lang w:val="uk-UA"/>
        </w:rPr>
        <w:tab/>
        <w:t xml:space="preserve">Внести зміни до </w:t>
      </w:r>
      <w:r>
        <w:rPr>
          <w:color w:val="000000"/>
          <w:w w:val="102"/>
          <w:sz w:val="24"/>
          <w:szCs w:val="24"/>
          <w:lang w:val="uk-UA"/>
        </w:rPr>
        <w:t>рішення виконавчого комітету Южноукраїнської міської ради від 17.05.2017 № 132 «Про створення позаштатної постійно діючої військово-лікарської комісії»</w:t>
      </w:r>
      <w:r w:rsidRPr="00EF00BE">
        <w:rPr>
          <w:color w:val="000000"/>
          <w:w w:val="102"/>
          <w:sz w:val="24"/>
          <w:szCs w:val="24"/>
          <w:lang w:val="uk-UA"/>
        </w:rPr>
        <w:t xml:space="preserve">, </w:t>
      </w:r>
      <w:r>
        <w:rPr>
          <w:color w:val="000000"/>
          <w:w w:val="102"/>
          <w:sz w:val="24"/>
          <w:szCs w:val="24"/>
          <w:lang w:val="uk-UA"/>
        </w:rPr>
        <w:t>виклавши склад позаштатної постійно діючої військово-лікарської комісії Южноукраїнського МВК в новій редакції (додаток).</w:t>
      </w:r>
    </w:p>
    <w:p w:rsidR="00E75296" w:rsidRPr="000856E8" w:rsidRDefault="00E75296" w:rsidP="00E357C9">
      <w:pPr>
        <w:shd w:val="clear" w:color="auto" w:fill="FFFFFF"/>
        <w:spacing w:after="120"/>
        <w:ind w:firstLine="360"/>
        <w:jc w:val="both"/>
        <w:rPr>
          <w:color w:val="000000"/>
          <w:sz w:val="24"/>
          <w:szCs w:val="24"/>
          <w:lang w:val="uk-UA"/>
        </w:rPr>
      </w:pPr>
    </w:p>
    <w:p w:rsidR="00E75296" w:rsidRPr="000856E8" w:rsidRDefault="00E75296" w:rsidP="000856E8">
      <w:pPr>
        <w:shd w:val="clear" w:color="auto" w:fill="FFFFFF"/>
        <w:spacing w:after="120"/>
        <w:jc w:val="both"/>
        <w:rPr>
          <w:color w:val="000000"/>
          <w:sz w:val="24"/>
          <w:szCs w:val="24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6480"/>
        </w:tabs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  </w:t>
      </w:r>
      <w:r w:rsidRPr="000856E8">
        <w:rPr>
          <w:color w:val="000000"/>
          <w:spacing w:val="2"/>
          <w:sz w:val="24"/>
          <w:szCs w:val="24"/>
          <w:lang w:val="uk-UA"/>
        </w:rPr>
        <w:t xml:space="preserve">    </w:t>
      </w:r>
      <w:r>
        <w:rPr>
          <w:color w:val="000000"/>
          <w:spacing w:val="2"/>
          <w:sz w:val="24"/>
          <w:szCs w:val="24"/>
          <w:lang w:val="uk-UA"/>
        </w:rPr>
        <w:t xml:space="preserve"> Секретар міської ради</w:t>
      </w:r>
      <w:r>
        <w:rPr>
          <w:color w:val="000000"/>
          <w:spacing w:val="2"/>
          <w:sz w:val="24"/>
          <w:szCs w:val="24"/>
          <w:lang w:val="uk-UA"/>
        </w:rPr>
        <w:tab/>
        <w:t xml:space="preserve">    Л.П. Дзюбенко</w:t>
      </w: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szCs w:val="20"/>
          <w:lang w:val="uk-UA"/>
        </w:rPr>
      </w:pPr>
      <w:r>
        <w:rPr>
          <w:color w:val="000000"/>
          <w:spacing w:val="2"/>
          <w:sz w:val="20"/>
          <w:szCs w:val="20"/>
          <w:lang w:val="uk-UA"/>
        </w:rPr>
        <w:t>Афанасьєва</w:t>
      </w:r>
    </w:p>
    <w:p w:rsidR="00E75296" w:rsidRDefault="00E75296" w:rsidP="00E357C9">
      <w:pPr>
        <w:shd w:val="clear" w:color="auto" w:fill="FFFFFF"/>
        <w:tabs>
          <w:tab w:val="left" w:pos="648"/>
        </w:tabs>
        <w:spacing w:line="274" w:lineRule="exact"/>
        <w:jc w:val="both"/>
        <w:rPr>
          <w:color w:val="000000"/>
          <w:spacing w:val="2"/>
          <w:sz w:val="24"/>
          <w:szCs w:val="24"/>
          <w:lang w:val="uk-UA"/>
        </w:rPr>
        <w:sectPr w:rsidR="00E75296" w:rsidSect="00B25696">
          <w:pgSz w:w="11906" w:h="16838"/>
          <w:pgMar w:top="1134" w:right="851" w:bottom="1134" w:left="2268" w:header="720" w:footer="720" w:gutter="0"/>
          <w:cols w:space="720"/>
          <w:docGrid w:linePitch="360"/>
        </w:sectPr>
      </w:pPr>
      <w:r>
        <w:rPr>
          <w:color w:val="000000"/>
          <w:spacing w:val="2"/>
          <w:sz w:val="20"/>
          <w:szCs w:val="20"/>
          <w:lang w:val="uk-UA"/>
        </w:rPr>
        <w:t>2-56-06</w:t>
      </w:r>
    </w:p>
    <w:p w:rsidR="00E75296" w:rsidRDefault="00E75296" w:rsidP="00E357C9">
      <w:pPr>
        <w:shd w:val="clear" w:color="auto" w:fill="FFFFFF"/>
        <w:tabs>
          <w:tab w:val="left" w:pos="9446"/>
        </w:tabs>
        <w:spacing w:line="274" w:lineRule="exact"/>
        <w:ind w:left="5400" w:hanging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Додаток</w:t>
      </w:r>
    </w:p>
    <w:p w:rsidR="00E75296" w:rsidRPr="005B2E27" w:rsidRDefault="00E75296" w:rsidP="00E357C9">
      <w:pPr>
        <w:shd w:val="clear" w:color="auto" w:fill="FFFFFF"/>
        <w:tabs>
          <w:tab w:val="left" w:pos="9446"/>
        </w:tabs>
        <w:spacing w:line="274" w:lineRule="exact"/>
        <w:ind w:left="505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</w:t>
      </w:r>
      <w:r>
        <w:rPr>
          <w:color w:val="000000"/>
          <w:spacing w:val="2"/>
          <w:sz w:val="24"/>
          <w:szCs w:val="24"/>
          <w:lang w:val="uk-UA"/>
        </w:rPr>
        <w:t>рішення виконавчого комітету Южноукраїнської міської ради</w:t>
      </w:r>
    </w:p>
    <w:p w:rsidR="00E75296" w:rsidRDefault="00E75296" w:rsidP="00E357C9">
      <w:pPr>
        <w:shd w:val="clear" w:color="auto" w:fill="FFFFFF"/>
        <w:tabs>
          <w:tab w:val="left" w:pos="9446"/>
        </w:tabs>
        <w:spacing w:line="274" w:lineRule="exact"/>
        <w:ind w:left="5400" w:hanging="360"/>
        <w:rPr>
          <w:color w:val="000000"/>
          <w:spacing w:val="-1"/>
          <w:sz w:val="24"/>
          <w:szCs w:val="24"/>
          <w:lang w:val="uk-UA"/>
        </w:rPr>
      </w:pPr>
      <w:r w:rsidRPr="005E3752">
        <w:rPr>
          <w:sz w:val="24"/>
          <w:szCs w:val="24"/>
          <w:lang w:val="uk-UA"/>
        </w:rPr>
        <w:t>“</w:t>
      </w:r>
      <w:r w:rsidRPr="004D4E43">
        <w:rPr>
          <w:sz w:val="24"/>
          <w:szCs w:val="24"/>
          <w:u w:val="single"/>
          <w:lang w:val="uk-UA"/>
        </w:rPr>
        <w:t>_18</w:t>
      </w:r>
      <w:r>
        <w:rPr>
          <w:sz w:val="24"/>
          <w:szCs w:val="24"/>
          <w:lang w:val="uk-UA"/>
        </w:rPr>
        <w:t>_</w:t>
      </w:r>
      <w:r w:rsidRPr="005E3752"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___</w:t>
      </w:r>
      <w:r w:rsidRPr="004D4E43">
        <w:rPr>
          <w:sz w:val="24"/>
          <w:szCs w:val="24"/>
          <w:u w:val="single"/>
          <w:lang w:val="uk-UA"/>
        </w:rPr>
        <w:t>07</w:t>
      </w:r>
      <w:r>
        <w:rPr>
          <w:sz w:val="24"/>
          <w:szCs w:val="24"/>
          <w:lang w:val="uk-UA"/>
        </w:rPr>
        <w:t xml:space="preserve">___ </w:t>
      </w:r>
      <w:r w:rsidRPr="005E375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18</w:t>
      </w:r>
      <w:r w:rsidRPr="005E3752">
        <w:rPr>
          <w:sz w:val="24"/>
          <w:szCs w:val="24"/>
          <w:lang w:val="uk-UA"/>
        </w:rPr>
        <w:t xml:space="preserve"> № _</w:t>
      </w:r>
      <w:r w:rsidRPr="004D4E43">
        <w:rPr>
          <w:sz w:val="24"/>
          <w:szCs w:val="24"/>
          <w:u w:val="single"/>
          <w:lang w:val="uk-UA"/>
        </w:rPr>
        <w:t>192</w:t>
      </w:r>
      <w:r w:rsidRPr="005E3752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     </w:t>
      </w:r>
    </w:p>
    <w:p w:rsidR="00E75296" w:rsidRDefault="00E75296" w:rsidP="00E357C9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058"/>
        </w:tabs>
        <w:jc w:val="center"/>
        <w:rPr>
          <w:color w:val="000000"/>
          <w:spacing w:val="-2"/>
          <w:w w:val="102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Основний склад</w:t>
      </w:r>
    </w:p>
    <w:p w:rsidR="00E75296" w:rsidRDefault="00E75296" w:rsidP="00E357C9">
      <w:pPr>
        <w:shd w:val="clear" w:color="auto" w:fill="FFFFFF"/>
        <w:ind w:left="1865" w:right="182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w w:val="102"/>
          <w:sz w:val="24"/>
          <w:szCs w:val="24"/>
          <w:lang w:val="uk-UA"/>
        </w:rPr>
        <w:t xml:space="preserve">позаштатної постійно діючої </w:t>
      </w:r>
      <w:r>
        <w:rPr>
          <w:sz w:val="24"/>
          <w:szCs w:val="24"/>
          <w:lang w:val="uk-UA"/>
        </w:rPr>
        <w:t>військово-лікарської комісії Южноукраїнського</w:t>
      </w:r>
      <w:r>
        <w:rPr>
          <w:color w:val="000000"/>
          <w:spacing w:val="-2"/>
          <w:w w:val="102"/>
          <w:sz w:val="24"/>
          <w:szCs w:val="24"/>
          <w:lang w:val="uk-UA"/>
        </w:rPr>
        <w:t xml:space="preserve"> МВК</w:t>
      </w:r>
    </w:p>
    <w:p w:rsidR="00E75296" w:rsidRDefault="00E75296" w:rsidP="00E357C9">
      <w:pPr>
        <w:shd w:val="clear" w:color="auto" w:fill="FFFFFF"/>
        <w:ind w:left="1865" w:right="1820"/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78"/>
        <w:gridCol w:w="300"/>
        <w:gridCol w:w="4411"/>
      </w:tblGrid>
      <w:tr w:rsidR="00E75296">
        <w:trPr>
          <w:trHeight w:val="700"/>
        </w:trPr>
        <w:tc>
          <w:tcPr>
            <w:tcW w:w="3978" w:type="dxa"/>
          </w:tcPr>
          <w:p w:rsidR="00E75296" w:rsidRDefault="00E75296" w:rsidP="00DA39FD">
            <w:pPr>
              <w:spacing w:line="446" w:lineRule="atLeas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Голова військово-лікарської комісії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jc w:val="center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ind w:right="-108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Мінєнкова Ірина Олександрівна</w:t>
            </w:r>
          </w:p>
        </w:tc>
      </w:tr>
      <w:tr w:rsidR="00E75296">
        <w:trPr>
          <w:trHeight w:val="700"/>
        </w:trPr>
        <w:tc>
          <w:tcPr>
            <w:tcW w:w="3978" w:type="dxa"/>
          </w:tcPr>
          <w:p w:rsidR="00E75296" w:rsidRDefault="00E75296" w:rsidP="00DA39FD">
            <w:pPr>
              <w:spacing w:after="12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Заступник голови військово-лікарської комісії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jc w:val="center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ind w:right="-108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>Зурза Олена Юріївна</w:t>
            </w:r>
          </w:p>
        </w:tc>
      </w:tr>
      <w:tr w:rsidR="00E75296">
        <w:trPr>
          <w:trHeight w:val="590"/>
        </w:trPr>
        <w:tc>
          <w:tcPr>
            <w:tcW w:w="3978" w:type="dxa"/>
          </w:tcPr>
          <w:p w:rsidR="00E75296" w:rsidRDefault="00E75296" w:rsidP="00DA39FD">
            <w:pPr>
              <w:spacing w:line="446" w:lineRule="atLeas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atLeast"/>
              <w:ind w:right="18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atLeast"/>
              <w:ind w:left="3" w:right="-97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Олена Миколаївна</w:t>
            </w:r>
          </w:p>
        </w:tc>
      </w:tr>
      <w:tr w:rsidR="00E75296">
        <w:trPr>
          <w:trHeight w:val="510"/>
        </w:trPr>
        <w:tc>
          <w:tcPr>
            <w:tcW w:w="3978" w:type="dxa"/>
          </w:tcPr>
          <w:p w:rsidR="00E75296" w:rsidRDefault="00E75296" w:rsidP="00DA39FD">
            <w:pPr>
              <w:spacing w:line="446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Невропатолог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rPr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Бойченко Тетяна Федорівна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spacing w:line="446" w:lineRule="exact"/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Офтальмолог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ind w:left="-3" w:right="-93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Євдокимова Ольга Миколаївна 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spacing w:line="446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Дерматолог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ind w:left="3" w:right="-17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Єгорова Марина Олександрівна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Психіатр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Коцюр Олена Яківна 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Стоматолог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before="120"/>
              <w:ind w:left="3" w:right="-97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Літвінов Володимир Іванович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ind w:right="18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Хірург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Мінєнкова Ірина Олександрівна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spacing w:line="446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Отоларинголог</w:t>
            </w:r>
            <w:r>
              <w:rPr>
                <w:color w:val="000000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  <w:ind w:right="-48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Наконечний Станіслав Олександрович </w:t>
            </w:r>
          </w:p>
        </w:tc>
      </w:tr>
      <w:tr w:rsidR="00E75296">
        <w:tc>
          <w:tcPr>
            <w:tcW w:w="3978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ind w:right="18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Терапет</w:t>
            </w:r>
          </w:p>
        </w:tc>
        <w:tc>
          <w:tcPr>
            <w:tcW w:w="30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411" w:type="dxa"/>
          </w:tcPr>
          <w:p w:rsidR="00E75296" w:rsidRDefault="00E75296" w:rsidP="00DA39FD">
            <w:pPr>
              <w:spacing w:line="446" w:lineRule="exact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Плацидім Лариса Юріївна</w:t>
            </w:r>
          </w:p>
        </w:tc>
      </w:tr>
    </w:tbl>
    <w:p w:rsidR="00E75296" w:rsidRDefault="00E75296" w:rsidP="00E357C9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058"/>
        </w:tabs>
        <w:jc w:val="center"/>
        <w:rPr>
          <w:color w:val="000000"/>
          <w:spacing w:val="-2"/>
          <w:w w:val="102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Резервний склад</w:t>
      </w:r>
    </w:p>
    <w:p w:rsidR="00E75296" w:rsidRDefault="00E75296" w:rsidP="00E357C9">
      <w:pPr>
        <w:shd w:val="clear" w:color="auto" w:fill="FFFFFF"/>
        <w:tabs>
          <w:tab w:val="left" w:pos="1116"/>
        </w:tabs>
        <w:spacing w:line="274" w:lineRule="exact"/>
        <w:jc w:val="center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-2"/>
          <w:w w:val="102"/>
          <w:sz w:val="24"/>
          <w:szCs w:val="24"/>
          <w:lang w:val="uk-UA"/>
        </w:rPr>
        <w:t xml:space="preserve">позаштатної постійно діючої </w:t>
      </w:r>
      <w:r>
        <w:rPr>
          <w:sz w:val="24"/>
          <w:szCs w:val="24"/>
          <w:lang w:val="uk-UA"/>
        </w:rPr>
        <w:t xml:space="preserve">військово-лікарської </w:t>
      </w:r>
    </w:p>
    <w:p w:rsidR="00E75296" w:rsidRDefault="00E75296" w:rsidP="00E357C9">
      <w:pPr>
        <w:shd w:val="clear" w:color="auto" w:fill="FFFFFF"/>
        <w:tabs>
          <w:tab w:val="left" w:pos="1116"/>
        </w:tabs>
        <w:spacing w:line="274" w:lineRule="exact"/>
        <w:jc w:val="center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комісії Южноукраїнського</w:t>
      </w:r>
      <w:r>
        <w:rPr>
          <w:color w:val="000000"/>
          <w:spacing w:val="-2"/>
          <w:w w:val="102"/>
          <w:sz w:val="24"/>
          <w:szCs w:val="24"/>
          <w:lang w:val="uk-UA"/>
        </w:rPr>
        <w:t xml:space="preserve"> МВК</w:t>
      </w:r>
    </w:p>
    <w:p w:rsidR="00E75296" w:rsidRDefault="00E75296" w:rsidP="00E357C9">
      <w:pPr>
        <w:shd w:val="clear" w:color="auto" w:fill="FFFFFF"/>
        <w:tabs>
          <w:tab w:val="left" w:pos="1116"/>
        </w:tabs>
        <w:spacing w:line="274" w:lineRule="exact"/>
        <w:jc w:val="center"/>
        <w:rPr>
          <w:color w:val="000000"/>
          <w:spacing w:val="2"/>
          <w:sz w:val="24"/>
          <w:szCs w:val="24"/>
          <w:lang w:val="uk-UA"/>
        </w:rPr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50"/>
        <w:gridCol w:w="560"/>
        <w:gridCol w:w="4740"/>
      </w:tblGrid>
      <w:tr w:rsidR="00E75296">
        <w:tc>
          <w:tcPr>
            <w:tcW w:w="2850" w:type="dxa"/>
          </w:tcPr>
          <w:p w:rsidR="00E75296" w:rsidRDefault="00E75296" w:rsidP="00DA39FD">
            <w:pPr>
              <w:spacing w:line="446" w:lineRule="atLeas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560" w:type="dxa"/>
          </w:tcPr>
          <w:p w:rsidR="00E75296" w:rsidRDefault="00E75296" w:rsidP="00DA39FD">
            <w:pPr>
              <w:spacing w:line="446" w:lineRule="atLeast"/>
              <w:ind w:right="18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Default="00E75296" w:rsidP="00DA39FD">
            <w:pPr>
              <w:spacing w:line="446" w:lineRule="atLeast"/>
              <w:ind w:left="3" w:right="-97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Літута Ірина Миколаївна</w:t>
            </w:r>
          </w:p>
        </w:tc>
      </w:tr>
      <w:tr w:rsidR="00E75296">
        <w:tc>
          <w:tcPr>
            <w:tcW w:w="2850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Стоматолог</w:t>
            </w:r>
          </w:p>
        </w:tc>
        <w:tc>
          <w:tcPr>
            <w:tcW w:w="56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Default="00E75296" w:rsidP="00DA39FD">
            <w:pPr>
              <w:spacing w:before="120"/>
              <w:ind w:right="1820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Барміна Юлія Іванівна</w:t>
            </w:r>
          </w:p>
        </w:tc>
      </w:tr>
      <w:tr w:rsidR="00E75296">
        <w:tc>
          <w:tcPr>
            <w:tcW w:w="2850" w:type="dxa"/>
          </w:tcPr>
          <w:p w:rsidR="00E75296" w:rsidRDefault="00E75296" w:rsidP="00DA39FD">
            <w:pPr>
              <w:spacing w:line="446" w:lineRule="exact"/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Офтальмолог</w:t>
            </w:r>
          </w:p>
        </w:tc>
        <w:tc>
          <w:tcPr>
            <w:tcW w:w="56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Default="00E75296" w:rsidP="00DA39FD">
            <w:pPr>
              <w:spacing w:line="446" w:lineRule="exact"/>
              <w:ind w:left="-3" w:right="-108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Літвінова Ірина Володимирівна</w:t>
            </w:r>
          </w:p>
        </w:tc>
      </w:tr>
      <w:tr w:rsidR="00E75296">
        <w:tc>
          <w:tcPr>
            <w:tcW w:w="2850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Психіатр</w:t>
            </w:r>
          </w:p>
        </w:tc>
        <w:tc>
          <w:tcPr>
            <w:tcW w:w="560" w:type="dxa"/>
          </w:tcPr>
          <w:p w:rsidR="00E75296" w:rsidRDefault="00E75296" w:rsidP="00DA39FD">
            <w:pPr>
              <w:spacing w:line="446" w:lineRule="exact"/>
              <w:ind w:right="1822"/>
              <w:rPr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Default="00E75296" w:rsidP="00DA39FD">
            <w:pPr>
              <w:spacing w:line="446" w:lineRule="exact"/>
              <w:ind w:right="-59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Ніколаєнко Валентина Геннадіївна</w:t>
            </w:r>
          </w:p>
        </w:tc>
      </w:tr>
      <w:tr w:rsidR="00E75296">
        <w:tc>
          <w:tcPr>
            <w:tcW w:w="2850" w:type="dxa"/>
          </w:tcPr>
          <w:p w:rsidR="00E75296" w:rsidRDefault="00E75296" w:rsidP="00DA39FD">
            <w:pPr>
              <w:tabs>
                <w:tab w:val="left" w:pos="2664"/>
              </w:tabs>
              <w:spacing w:line="446" w:lineRule="exact"/>
              <w:ind w:right="18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Хірург</w:t>
            </w:r>
          </w:p>
        </w:tc>
        <w:tc>
          <w:tcPr>
            <w:tcW w:w="560" w:type="dxa"/>
          </w:tcPr>
          <w:p w:rsidR="00E75296" w:rsidRDefault="00E75296" w:rsidP="00DA39FD">
            <w:pPr>
              <w:spacing w:line="446" w:lineRule="exact"/>
              <w:ind w:right="18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Default="00E75296" w:rsidP="00DA39FD">
            <w:pPr>
              <w:spacing w:line="446" w:lineRule="exact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Слободянюк Володимир Миколайович</w:t>
            </w:r>
          </w:p>
        </w:tc>
      </w:tr>
      <w:tr w:rsidR="00E75296">
        <w:tc>
          <w:tcPr>
            <w:tcW w:w="2850" w:type="dxa"/>
          </w:tcPr>
          <w:p w:rsidR="00E75296" w:rsidRDefault="00E75296" w:rsidP="00DA39FD">
            <w:pPr>
              <w:spacing w:line="446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Терапевт</w:t>
            </w:r>
          </w:p>
        </w:tc>
        <w:tc>
          <w:tcPr>
            <w:tcW w:w="560" w:type="dxa"/>
          </w:tcPr>
          <w:p w:rsidR="00E75296" w:rsidRDefault="00E75296" w:rsidP="00DA39FD">
            <w:pPr>
              <w:spacing w:line="446" w:lineRule="exact"/>
              <w:ind w:right="182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Default="00E75296" w:rsidP="00DA39FD">
            <w:pPr>
              <w:spacing w:line="446" w:lineRule="exact"/>
              <w:ind w:right="-108"/>
            </w:pPr>
            <w:r>
              <w:rPr>
                <w:color w:val="000000"/>
                <w:sz w:val="24"/>
                <w:szCs w:val="24"/>
                <w:lang w:val="uk-UA"/>
              </w:rPr>
              <w:t>Фролов Ігор Михайлович</w:t>
            </w:r>
          </w:p>
        </w:tc>
      </w:tr>
      <w:tr w:rsidR="00E75296">
        <w:tc>
          <w:tcPr>
            <w:tcW w:w="2850" w:type="dxa"/>
          </w:tcPr>
          <w:p w:rsidR="00E75296" w:rsidRPr="00B25696" w:rsidRDefault="00E75296" w:rsidP="00DA39FD">
            <w:pPr>
              <w:spacing w:line="446" w:lineRule="exact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B25696">
              <w:rPr>
                <w:color w:val="000000"/>
                <w:spacing w:val="-3"/>
                <w:sz w:val="24"/>
                <w:szCs w:val="24"/>
                <w:lang w:val="uk-UA"/>
              </w:rPr>
              <w:t>Невропатолог</w:t>
            </w:r>
          </w:p>
        </w:tc>
        <w:tc>
          <w:tcPr>
            <w:tcW w:w="560" w:type="dxa"/>
          </w:tcPr>
          <w:p w:rsidR="00E75296" w:rsidRPr="00B25696" w:rsidRDefault="00E75296" w:rsidP="00DA39FD">
            <w:pPr>
              <w:spacing w:line="446" w:lineRule="exact"/>
              <w:ind w:right="18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740" w:type="dxa"/>
          </w:tcPr>
          <w:p w:rsidR="00E75296" w:rsidRPr="00B25696" w:rsidRDefault="00E75296" w:rsidP="00DA39FD">
            <w:pPr>
              <w:spacing w:line="446" w:lineRule="exact"/>
              <w:ind w:right="-108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Юрцевич Людмила Валентинівна</w:t>
            </w:r>
          </w:p>
        </w:tc>
      </w:tr>
    </w:tbl>
    <w:p w:rsidR="00E75296" w:rsidRDefault="00E75296" w:rsidP="00E357C9">
      <w:pPr>
        <w:shd w:val="clear" w:color="auto" w:fill="FFFFFF"/>
        <w:tabs>
          <w:tab w:val="left" w:pos="9446"/>
        </w:tabs>
      </w:pPr>
    </w:p>
    <w:p w:rsidR="00E75296" w:rsidRDefault="00E75296" w:rsidP="00E357C9">
      <w:pPr>
        <w:shd w:val="clear" w:color="auto" w:fill="FFFFFF"/>
        <w:tabs>
          <w:tab w:val="left" w:pos="9446"/>
        </w:tabs>
        <w:rPr>
          <w:color w:val="000000"/>
          <w:spacing w:val="1"/>
          <w:sz w:val="24"/>
          <w:szCs w:val="24"/>
          <w:lang w:val="uk-UA"/>
        </w:rPr>
      </w:pPr>
    </w:p>
    <w:p w:rsidR="00E75296" w:rsidRPr="00E357C9" w:rsidRDefault="00E75296" w:rsidP="00E357C9">
      <w:pPr>
        <w:shd w:val="clear" w:color="auto" w:fill="FFFFFF"/>
        <w:tabs>
          <w:tab w:val="left" w:pos="1116"/>
        </w:tabs>
        <w:spacing w:after="770" w:line="274" w:lineRule="exact"/>
        <w:ind w:firstLine="3600"/>
        <w:rPr>
          <w:lang w:val="en-US"/>
        </w:rPr>
      </w:pPr>
      <w:r>
        <w:rPr>
          <w:color w:val="000000"/>
          <w:spacing w:val="1"/>
          <w:sz w:val="24"/>
          <w:szCs w:val="24"/>
          <w:lang w:val="uk-UA"/>
        </w:rPr>
        <w:t xml:space="preserve">_______                                                             </w:t>
      </w:r>
      <w:r>
        <w:rPr>
          <w:color w:val="000000"/>
          <w:spacing w:val="1"/>
          <w:sz w:val="24"/>
          <w:szCs w:val="24"/>
          <w:lang w:val="uk-UA"/>
        </w:rPr>
        <w:tab/>
      </w:r>
      <w:r>
        <w:rPr>
          <w:color w:val="000000"/>
          <w:spacing w:val="1"/>
          <w:sz w:val="24"/>
          <w:szCs w:val="24"/>
          <w:lang w:val="uk-UA"/>
        </w:rPr>
        <w:tab/>
      </w:r>
    </w:p>
    <w:sectPr w:rsidR="00E75296" w:rsidRPr="00E357C9" w:rsidSect="00B25696">
      <w:pgSz w:w="11906" w:h="16838"/>
      <w:pgMar w:top="1134" w:right="851" w:bottom="1134" w:left="2268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7C9"/>
    <w:rsid w:val="000856E8"/>
    <w:rsid w:val="00095977"/>
    <w:rsid w:val="00175C83"/>
    <w:rsid w:val="001F2E49"/>
    <w:rsid w:val="00366862"/>
    <w:rsid w:val="004020DE"/>
    <w:rsid w:val="004D4E43"/>
    <w:rsid w:val="004E158A"/>
    <w:rsid w:val="005B2E27"/>
    <w:rsid w:val="005E3752"/>
    <w:rsid w:val="00631311"/>
    <w:rsid w:val="006A696C"/>
    <w:rsid w:val="00721F10"/>
    <w:rsid w:val="00913BF5"/>
    <w:rsid w:val="009152D3"/>
    <w:rsid w:val="009D47AD"/>
    <w:rsid w:val="00B25696"/>
    <w:rsid w:val="00C73DE4"/>
    <w:rsid w:val="00D6230D"/>
    <w:rsid w:val="00DA39FD"/>
    <w:rsid w:val="00E357C9"/>
    <w:rsid w:val="00E75296"/>
    <w:rsid w:val="00EF00BE"/>
    <w:rsid w:val="00F1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C9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6"/>
      <w:szCs w:val="26"/>
      <w:lang w:val="ru-RU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7C9"/>
    <w:pPr>
      <w:keepNext/>
      <w:tabs>
        <w:tab w:val="num" w:pos="0"/>
      </w:tabs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357C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383</Words>
  <Characters>2184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2018-06-22T08:40:00Z</dcterms:created>
  <dcterms:modified xsi:type="dcterms:W3CDTF">2018-07-19T08:12:00Z</dcterms:modified>
</cp:coreProperties>
</file>